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"/>
        <w:gridCol w:w="426"/>
        <w:gridCol w:w="567"/>
        <w:gridCol w:w="850"/>
        <w:gridCol w:w="1418"/>
        <w:gridCol w:w="992"/>
        <w:gridCol w:w="374"/>
        <w:gridCol w:w="760"/>
        <w:gridCol w:w="283"/>
        <w:gridCol w:w="426"/>
        <w:gridCol w:w="850"/>
        <w:gridCol w:w="313"/>
        <w:gridCol w:w="538"/>
        <w:gridCol w:w="1984"/>
      </w:tblGrid>
      <w:tr w:rsidR="00FF3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ABA" w:rsidRDefault="00FF3ABA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EMLAK VERGİSİ BİLDİRİMİ</w:t>
            </w:r>
          </w:p>
          <w:p w:rsidR="00FF3ABA" w:rsidRDefault="00FF3AB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(ARAZİ)</w:t>
            </w:r>
          </w:p>
          <w:p w:rsidR="00FF3ABA" w:rsidRDefault="00FF3ABA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........................................................</w:t>
            </w:r>
            <w:proofErr w:type="gramEnd"/>
          </w:p>
        </w:tc>
        <w:tc>
          <w:tcPr>
            <w:tcW w:w="374" w:type="dxa"/>
            <w:tcBorders>
              <w:top w:val="single" w:sz="4" w:space="0" w:color="auto"/>
              <w:bottom w:val="nil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bottom w:val="nil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tcBorders>
              <w:top w:val="single" w:sz="4" w:space="0" w:color="auto"/>
              <w:bottom w:val="nil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4890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BELEDİYE BAŞKANLIĞINA</w:t>
            </w:r>
          </w:p>
        </w:tc>
        <w:tc>
          <w:tcPr>
            <w:tcW w:w="2693" w:type="dxa"/>
            <w:gridSpan w:val="5"/>
            <w:tcBorders>
              <w:top w:val="nil"/>
              <w:bottom w:val="nil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Emlak Vergisi Sicil No:</w:t>
            </w:r>
          </w:p>
        </w:tc>
        <w:tc>
          <w:tcPr>
            <w:tcW w:w="2835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....................................</w:t>
            </w:r>
            <w:proofErr w:type="gramEnd"/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4890" w:type="dxa"/>
            <w:gridSpan w:val="7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........................................................</w:t>
            </w:r>
            <w:proofErr w:type="gramEnd"/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319" w:type="dxa"/>
            <w:gridSpan w:val="4"/>
            <w:tcBorders>
              <w:top w:val="nil"/>
              <w:bottom w:val="nil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313" w:type="dxa"/>
            <w:tcBorders>
              <w:top w:val="nil"/>
              <w:bottom w:val="nil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52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48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İL-İLÇE-BELDE</w:t>
            </w:r>
          </w:p>
        </w:tc>
        <w:tc>
          <w:tcPr>
            <w:tcW w:w="269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Vergi Kimlik Numarası:</w:t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.....................................</w:t>
            </w:r>
            <w:proofErr w:type="gramEnd"/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1041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FF3ABA" w:rsidRDefault="00FF3ABA">
            <w:pPr>
              <w:pStyle w:val="Balk2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TABLO I-KİMLİK BİLDİRİMİ</w:t>
            </w: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3ABA" w:rsidRDefault="00FF3AB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81.7pt;margin-top:173.05pt;width:7.2pt;height:7.2pt;z-index:1;mso-position-horizontal-relative:text;mso-position-vertical-relative:text" o:allowincell="f">
                  <v:textbox style="mso-next-textbox:#_x0000_s1037">
                    <w:txbxContent>
                      <w:p w:rsidR="00FF3ABA" w:rsidRDefault="00FF3ABA"/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noProof/>
                <w:sz w:val="16"/>
              </w:rPr>
              <w:pict>
                <v:shape id="_x0000_s1038" type="#_x0000_t202" style="position:absolute;left:0;text-align:left;margin-left:281.95pt;margin-top:192.75pt;width:7.2pt;height:7.2pt;z-index:2;mso-position-horizontal-relative:text;mso-position-vertical-relative:text" o:allowincell="f">
                  <v:textbox style="mso-next-textbox:#_x0000_s1038">
                    <w:txbxContent>
                      <w:p w:rsidR="00FF3ABA" w:rsidRDefault="00FF3ABA"/>
                    </w:txbxContent>
                  </v:textbox>
                </v:shape>
              </w:pict>
            </w:r>
            <w:r>
              <w:rPr>
                <w:rFonts w:ascii="Arial" w:hAnsi="Arial"/>
                <w:b/>
                <w:sz w:val="16"/>
              </w:rPr>
              <w:t>MÜKELLEFİN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Soyadı                        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FF3ABA" w:rsidRDefault="00FF3AB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İKAMETGAH</w:t>
            </w:r>
            <w:proofErr w:type="gramEnd"/>
            <w:r>
              <w:rPr>
                <w:rFonts w:ascii="Arial" w:hAnsi="Arial"/>
                <w:b/>
                <w:sz w:val="16"/>
              </w:rPr>
              <w:t xml:space="preserve"> ADRESİ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Mahalle/</w:t>
            </w:r>
            <w:proofErr w:type="gramStart"/>
            <w:r>
              <w:rPr>
                <w:rFonts w:ascii="Arial" w:hAnsi="Arial"/>
                <w:sz w:val="16"/>
              </w:rPr>
              <w:t>Semt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Adı (Kurum ise Unvanı):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FF3ABA" w:rsidRDefault="00FF3ABA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Cadde/Sokak: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Baba </w:t>
            </w:r>
            <w:proofErr w:type="gramStart"/>
            <w:r>
              <w:rPr>
                <w:rFonts w:ascii="Arial" w:hAnsi="Arial"/>
                <w:sz w:val="16"/>
              </w:rPr>
              <w:t>Adı                    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FF3ABA" w:rsidRDefault="00FF3ABA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Kapı </w:t>
            </w:r>
            <w:proofErr w:type="gramStart"/>
            <w:r>
              <w:rPr>
                <w:rFonts w:ascii="Arial" w:hAnsi="Arial"/>
                <w:sz w:val="16"/>
              </w:rPr>
              <w:t>No        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Daire No:</w:t>
            </w: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Ana </w:t>
            </w:r>
            <w:proofErr w:type="gramStart"/>
            <w:r>
              <w:rPr>
                <w:rFonts w:ascii="Arial" w:hAnsi="Arial"/>
                <w:sz w:val="16"/>
              </w:rPr>
              <w:t>Adı                      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FF3ABA" w:rsidRDefault="00FF3ABA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İl – </w:t>
            </w:r>
            <w:proofErr w:type="gramStart"/>
            <w:r>
              <w:rPr>
                <w:rFonts w:ascii="Arial" w:hAnsi="Arial"/>
                <w:sz w:val="16"/>
              </w:rPr>
              <w:t>İlçe         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Doğum Yeri/</w:t>
            </w:r>
            <w:proofErr w:type="gramStart"/>
            <w:r>
              <w:rPr>
                <w:rFonts w:ascii="Arial" w:hAnsi="Arial"/>
                <w:sz w:val="16"/>
              </w:rPr>
              <w:t>Tarihi      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FF3ABA" w:rsidRDefault="00FF3ABA">
            <w:pPr>
              <w:ind w:left="113"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Telefon         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Nüfusa K. Olduğu </w:t>
            </w:r>
            <w:proofErr w:type="gramStart"/>
            <w:r>
              <w:rPr>
                <w:rFonts w:ascii="Arial" w:hAnsi="Arial"/>
                <w:sz w:val="16"/>
              </w:rPr>
              <w:t>Yer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FF3ABA" w:rsidRDefault="00FF3AB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İŞYERİ ADRESİ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Mahalle/Semt: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Uyruğu                       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Cadde/Sokak: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Cilt </w:t>
            </w:r>
            <w:proofErr w:type="gramStart"/>
            <w:r>
              <w:rPr>
                <w:rFonts w:ascii="Arial" w:hAnsi="Arial"/>
                <w:sz w:val="16"/>
              </w:rPr>
              <w:t>No                           :</w:t>
            </w:r>
            <w:proofErr w:type="gram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Kapı </w:t>
            </w:r>
            <w:proofErr w:type="gramStart"/>
            <w:r>
              <w:rPr>
                <w:rFonts w:ascii="Arial" w:hAnsi="Arial"/>
                <w:sz w:val="16"/>
              </w:rPr>
              <w:t>No        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Daire No:</w:t>
            </w: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Aile Sıra </w:t>
            </w:r>
            <w:proofErr w:type="gramStart"/>
            <w:r>
              <w:rPr>
                <w:rFonts w:ascii="Arial" w:hAnsi="Arial"/>
                <w:sz w:val="16"/>
              </w:rPr>
              <w:t>No                   :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Cinsiyeti: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Kadın   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İl – </w:t>
            </w:r>
            <w:proofErr w:type="gramStart"/>
            <w:r>
              <w:rPr>
                <w:rFonts w:ascii="Arial" w:hAnsi="Arial"/>
                <w:sz w:val="16"/>
              </w:rPr>
              <w:t>İlçe          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Sıra </w:t>
            </w:r>
            <w:proofErr w:type="gramStart"/>
            <w:r>
              <w:rPr>
                <w:rFonts w:ascii="Arial" w:hAnsi="Arial"/>
                <w:sz w:val="16"/>
              </w:rPr>
              <w:t>No                          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Erkek 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Telefon           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1041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FF3ABA" w:rsidRDefault="00FF3ABA">
            <w:pPr>
              <w:pStyle w:val="Balk2"/>
              <w:rPr>
                <w:rFonts w:ascii="Arial" w:hAnsi="Arial"/>
                <w:sz w:val="16"/>
              </w:rPr>
            </w:pPr>
            <w:r>
              <w:rPr>
                <w:sz w:val="16"/>
              </w:rPr>
              <w:t>TABLO II-ARAZİ BİLDİRİMİ</w:t>
            </w: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ARAZİYE AİT BİLGİLER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ARAZİ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2. ARAZİ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3. ARAZİ </w:t>
            </w: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F3ABA" w:rsidRDefault="00FF3AB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ADRES BİLGİLERİ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Belediye sınırları veya mücavir alanlar içinde ise Belediyenin adı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Bulunduğu köy veya mahallenin adı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6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Bulunduğu semtin veya mevkiin adı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3ABA" w:rsidRDefault="00FF3AB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TAPU BİLGİLERİ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3ABA" w:rsidRDefault="00FF3AB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Tapuda kayıtlı olduğu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Pafta </w:t>
            </w:r>
            <w:proofErr w:type="gramStart"/>
            <w:r>
              <w:rPr>
                <w:rFonts w:ascii="Arial" w:hAnsi="Arial"/>
                <w:sz w:val="16"/>
              </w:rPr>
              <w:t>No         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Ada/Parsel </w:t>
            </w:r>
            <w:proofErr w:type="gramStart"/>
            <w:r>
              <w:rPr>
                <w:rFonts w:ascii="Arial" w:hAnsi="Arial"/>
                <w:sz w:val="16"/>
              </w:rPr>
              <w:t>No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Cilt/Sahife </w:t>
            </w:r>
            <w:proofErr w:type="gramStart"/>
            <w:r>
              <w:rPr>
                <w:rFonts w:ascii="Arial" w:hAnsi="Arial"/>
                <w:sz w:val="16"/>
              </w:rPr>
              <w:t>No  :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3ABA" w:rsidRDefault="00FF3ABA">
            <w:pPr>
              <w:ind w:left="113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VERGİLENDİRMEYE İLİŞKİN BİLGİLER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Arazinin (Parsel) yüzölçümü (m2)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Hisseli ise hisse nispeti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Hisseye isabet eden arazinin yüzölçümü (m2)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Arazinin cinsi (Kıraç, Taban, Sulak)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Arazinin iktisap tarihi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Kısıtlılık hali varsa başlangıç tarihi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BA" w:rsidRDefault="00FF3AB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Varsa muafiyetin başlangıç yılı ve uygulama süresi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BA" w:rsidRDefault="00FF3ABA">
            <w:pPr>
              <w:rPr>
                <w:rFonts w:ascii="Arial" w:hAnsi="Arial"/>
                <w:sz w:val="16"/>
              </w:rPr>
            </w:pPr>
          </w:p>
        </w:tc>
      </w:tr>
    </w:tbl>
    <w:p w:rsidR="00FF3ABA" w:rsidRDefault="00FF3ABA"/>
    <w:p w:rsidR="00FF3ABA" w:rsidRDefault="00FF3ABA"/>
    <w:tbl>
      <w:tblPr>
        <w:tblW w:w="3685" w:type="dxa"/>
        <w:tblInd w:w="6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</w:tblGrid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685" w:type="dxa"/>
            <w:vAlign w:val="center"/>
          </w:tcPr>
          <w:p w:rsidR="00FF3ABA" w:rsidRDefault="00FF3ABA">
            <w:pPr>
              <w:jc w:val="center"/>
            </w:pPr>
            <w:r>
              <w:t>Adı, Soyadı ve İmza</w:t>
            </w:r>
          </w:p>
          <w:p w:rsidR="00FF3ABA" w:rsidRDefault="00FF3ABA">
            <w:pPr>
              <w:jc w:val="center"/>
            </w:pPr>
          </w:p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5" w:type="dxa"/>
          </w:tcPr>
          <w:p w:rsidR="00FF3ABA" w:rsidRDefault="00FF3ABA"/>
          <w:p w:rsidR="00FF3ABA" w:rsidRDefault="00FF3ABA"/>
        </w:tc>
      </w:tr>
      <w:tr w:rsidR="00FF3ABA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3685" w:type="dxa"/>
          </w:tcPr>
          <w:p w:rsidR="00FF3ABA" w:rsidRDefault="00FF3ABA">
            <w:pPr>
              <w:jc w:val="center"/>
            </w:pPr>
            <w:proofErr w:type="gramStart"/>
            <w:r>
              <w:t>........</w:t>
            </w:r>
            <w:proofErr w:type="gramEnd"/>
            <w:r>
              <w:t>/......../20.....</w:t>
            </w:r>
          </w:p>
        </w:tc>
      </w:tr>
    </w:tbl>
    <w:p w:rsidR="00FF3ABA" w:rsidRDefault="00FF3ABA"/>
    <w:p w:rsidR="00FF3ABA" w:rsidRDefault="00FF3ABA"/>
    <w:p w:rsidR="00FF3ABA" w:rsidRDefault="00FF3ABA"/>
    <w:p w:rsidR="00FF3ABA" w:rsidRDefault="00FF3ABA"/>
    <w:p w:rsidR="00FF3ABA" w:rsidRDefault="00FF3ABA"/>
    <w:p w:rsidR="00FF3ABA" w:rsidRDefault="00FF3ABA">
      <w:pPr>
        <w:pStyle w:val="Balk1"/>
        <w:ind w:firstLine="705"/>
        <w:jc w:val="both"/>
        <w:rPr>
          <w:sz w:val="20"/>
        </w:rPr>
      </w:pPr>
    </w:p>
    <w:p w:rsidR="00FF3ABA" w:rsidRDefault="00FF3ABA">
      <w:pPr>
        <w:pStyle w:val="Balk1"/>
        <w:ind w:firstLine="705"/>
        <w:jc w:val="both"/>
        <w:rPr>
          <w:sz w:val="20"/>
        </w:rPr>
      </w:pPr>
    </w:p>
    <w:p w:rsidR="00FF3ABA" w:rsidRDefault="00FF3ABA">
      <w:pPr>
        <w:pStyle w:val="Balk1"/>
        <w:ind w:firstLine="705"/>
        <w:jc w:val="both"/>
        <w:rPr>
          <w:sz w:val="20"/>
        </w:rPr>
      </w:pPr>
      <w:r>
        <w:rPr>
          <w:sz w:val="20"/>
        </w:rPr>
        <w:t xml:space="preserve">II </w:t>
      </w:r>
      <w:proofErr w:type="gramStart"/>
      <w:r>
        <w:rPr>
          <w:sz w:val="20"/>
        </w:rPr>
        <w:t>NO’LU  ARAZİ</w:t>
      </w:r>
      <w:proofErr w:type="gramEnd"/>
      <w:r>
        <w:rPr>
          <w:sz w:val="20"/>
        </w:rPr>
        <w:t xml:space="preserve"> BİLDİRİMİ TABLOSUNUN DOLDURULMASINA İLİŞKİN AÇIKLAMALAR</w:t>
      </w:r>
    </w:p>
    <w:p w:rsidR="00FF3ABA" w:rsidRDefault="00FF3ABA">
      <w:pPr>
        <w:jc w:val="both"/>
        <w:rPr>
          <w:rFonts w:ascii="Arial" w:hAnsi="Arial" w:cs="Arial"/>
        </w:rPr>
      </w:pPr>
    </w:p>
    <w:p w:rsidR="00FF3ABA" w:rsidRDefault="00FF3AB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Arazi hangi belediye sınırları içinde ise bu satıra o belediyenin adı yazılacaktır. Arazi, belediye sınırları içinde değilse bu satır bir çizgi ile iptal edilecektir.</w:t>
      </w:r>
    </w:p>
    <w:p w:rsidR="00FF3ABA" w:rsidRDefault="00FF3ABA">
      <w:pPr>
        <w:ind w:left="705"/>
        <w:jc w:val="both"/>
        <w:rPr>
          <w:rFonts w:ascii="Arial" w:hAnsi="Arial" w:cs="Arial"/>
        </w:rPr>
      </w:pPr>
    </w:p>
    <w:p w:rsidR="00FF3ABA" w:rsidRDefault="00FF3AB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Arazinin bulunduğu köy ve mahallenin adı yazılacaktır.</w:t>
      </w:r>
    </w:p>
    <w:p w:rsidR="00FF3ABA" w:rsidRDefault="00FF3ABA">
      <w:pPr>
        <w:ind w:left="705"/>
        <w:jc w:val="both"/>
        <w:rPr>
          <w:rFonts w:ascii="Arial" w:hAnsi="Arial" w:cs="Arial"/>
        </w:rPr>
      </w:pPr>
    </w:p>
    <w:p w:rsidR="00FF3ABA" w:rsidRDefault="00FF3AB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Arazinin bulunduğu semt veya mevkiin adı yazılacaktır.</w:t>
      </w:r>
    </w:p>
    <w:p w:rsidR="00FF3ABA" w:rsidRDefault="00FF3ABA">
      <w:pPr>
        <w:jc w:val="both"/>
        <w:rPr>
          <w:rFonts w:ascii="Arial" w:hAnsi="Arial" w:cs="Arial"/>
        </w:rPr>
      </w:pPr>
    </w:p>
    <w:p w:rsidR="00FF3ABA" w:rsidRDefault="00FF3AB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 satır, tapu belgesinde kayıtlı bilgilerden yararlanılmak suretiyle doldurulacaktır. Tapu kaydı yoksa “Tapusuzdur” notu yazılacaktır.</w:t>
      </w:r>
    </w:p>
    <w:p w:rsidR="00FF3ABA" w:rsidRDefault="00FF3ABA">
      <w:pPr>
        <w:ind w:left="705"/>
        <w:jc w:val="both"/>
        <w:rPr>
          <w:rFonts w:ascii="Arial" w:hAnsi="Arial" w:cs="Arial"/>
        </w:rPr>
      </w:pPr>
    </w:p>
    <w:p w:rsidR="00FF3ABA" w:rsidRDefault="00FF3AB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Bu satıra, arazinin tamamının yüzölçümünün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olarak yazılması gerekir. Arazi hisseli ise hisseye düşen miktar değil, diğer hisse sahiplerinin hisseleri de </w:t>
      </w:r>
      <w:proofErr w:type="gramStart"/>
      <w:r>
        <w:rPr>
          <w:rFonts w:ascii="Arial" w:hAnsi="Arial" w:cs="Arial"/>
        </w:rPr>
        <w:t>dahil</w:t>
      </w:r>
      <w:proofErr w:type="gramEnd"/>
      <w:r>
        <w:rPr>
          <w:rFonts w:ascii="Arial" w:hAnsi="Arial" w:cs="Arial"/>
        </w:rPr>
        <w:t xml:space="preserve">, tamamının yüzölçümü gösterilecektir. </w:t>
      </w:r>
      <w:proofErr w:type="gramStart"/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Örneğin; 8 bin metrekarelik bir arazinin 1/4 hisseli 4 ortağı vardır. Her bir mükellef bu satıra, arazinin yüzölçümü olarak 2 bin metrekare değil 8 bin metrekare yazacaklardır.</w:t>
      </w:r>
      <w:proofErr w:type="gramStart"/>
      <w:r>
        <w:rPr>
          <w:rFonts w:ascii="Arial" w:hAnsi="Arial" w:cs="Arial"/>
        </w:rPr>
        <w:t>)</w:t>
      </w:r>
      <w:proofErr w:type="gramEnd"/>
    </w:p>
    <w:p w:rsidR="00FF3ABA" w:rsidRDefault="00FF3ABA">
      <w:pPr>
        <w:jc w:val="both"/>
        <w:rPr>
          <w:rFonts w:ascii="Arial" w:hAnsi="Arial" w:cs="Arial"/>
        </w:rPr>
      </w:pPr>
    </w:p>
    <w:p w:rsidR="00FF3ABA" w:rsidRDefault="00FF3AB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Arazi üzerinde mükellefin hisse oranı ne ise o miktar bu satırda gösterilecektir. (</w:t>
      </w:r>
      <w:proofErr w:type="gramStart"/>
      <w:r>
        <w:rPr>
          <w:rFonts w:ascii="Arial" w:hAnsi="Arial" w:cs="Arial"/>
        </w:rPr>
        <w:t>1/2,1/4</w:t>
      </w:r>
      <w:proofErr w:type="gramEnd"/>
      <w:r>
        <w:rPr>
          <w:rFonts w:ascii="Arial" w:hAnsi="Arial" w:cs="Arial"/>
        </w:rPr>
        <w:t xml:space="preserve"> ibaresi gibi),</w:t>
      </w:r>
    </w:p>
    <w:p w:rsidR="00FF3ABA" w:rsidRDefault="00FF3ABA">
      <w:pPr>
        <w:jc w:val="both"/>
        <w:rPr>
          <w:rFonts w:ascii="Arial" w:hAnsi="Arial" w:cs="Arial"/>
        </w:rPr>
      </w:pPr>
    </w:p>
    <w:p w:rsidR="00FF3ABA" w:rsidRDefault="00FF3AB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Arazinin 5 no.lu satırda yazılı yüzölçümünden, hisseye isabet eden kısmı gösterilecektir. (Örneğin; 20.000x1/4=5000 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gibi).  Arazi hisseli değilse bu satıra 5 no.lu satırdaki rakam aynen yazılacaktır.</w:t>
      </w:r>
    </w:p>
    <w:p w:rsidR="00FF3ABA" w:rsidRDefault="00FF3ABA">
      <w:pPr>
        <w:jc w:val="both"/>
        <w:rPr>
          <w:rFonts w:ascii="Arial" w:hAnsi="Arial" w:cs="Arial"/>
        </w:rPr>
      </w:pPr>
    </w:p>
    <w:p w:rsidR="00FF3ABA" w:rsidRDefault="00FF3AB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Kıraç, taban ve sulak ibarelerinden arazinin durumuna uygun olanı yazılır.</w:t>
      </w:r>
    </w:p>
    <w:p w:rsidR="00FF3ABA" w:rsidRDefault="00FF3ABA">
      <w:pPr>
        <w:jc w:val="both"/>
        <w:rPr>
          <w:rFonts w:ascii="Arial" w:hAnsi="Arial" w:cs="Arial"/>
        </w:rPr>
      </w:pPr>
    </w:p>
    <w:p w:rsidR="00FF3ABA" w:rsidRDefault="00FF3ABA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Kıraç arazi:</w:t>
      </w:r>
      <w:r>
        <w:rPr>
          <w:rFonts w:ascii="Arial" w:hAnsi="Arial" w:cs="Arial"/>
        </w:rPr>
        <w:t xml:space="preserve"> Bariz olarak civardan yüksekte bulunan, </w:t>
      </w:r>
      <w:proofErr w:type="gramStart"/>
      <w:r>
        <w:rPr>
          <w:rFonts w:ascii="Arial" w:hAnsi="Arial" w:cs="Arial"/>
        </w:rPr>
        <w:t>meyilli  ve</w:t>
      </w:r>
      <w:proofErr w:type="gramEnd"/>
      <w:r>
        <w:rPr>
          <w:rFonts w:ascii="Arial" w:hAnsi="Arial" w:cs="Arial"/>
        </w:rPr>
        <w:t xml:space="preserve"> sulanmayan arazidir. Yıllık yağış miktarı yeterli ve yağış dağılımı uygun olmayan düz ve düze yakın, nadas sistemi ile kültür bitkileri yetiştirilmesi mümkün olan ve sulanmayan arazi de kıraç sayılır.</w:t>
      </w:r>
    </w:p>
    <w:p w:rsidR="00FF3ABA" w:rsidRDefault="00FF3ABA">
      <w:pPr>
        <w:ind w:left="1065"/>
        <w:jc w:val="both"/>
        <w:rPr>
          <w:rFonts w:ascii="Arial" w:hAnsi="Arial" w:cs="Arial"/>
        </w:rPr>
      </w:pPr>
    </w:p>
    <w:p w:rsidR="00FF3ABA" w:rsidRDefault="00FF3ABA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Taban arazi:</w:t>
      </w:r>
      <w:r>
        <w:rPr>
          <w:rFonts w:ascii="Arial" w:hAnsi="Arial" w:cs="Arial"/>
        </w:rPr>
        <w:t xml:space="preserve"> Yağışların ve akarsuların toplandığı taban konumunda (pozisyonunda) genellikle düz ve düze yakın meyilde ve iyi, kifayetsiz ve fena drenaj şartlarındaki arazidir.</w:t>
      </w:r>
    </w:p>
    <w:p w:rsidR="00FF3ABA" w:rsidRDefault="00FF3ABA">
      <w:pPr>
        <w:ind w:left="1065"/>
        <w:jc w:val="both"/>
        <w:rPr>
          <w:rFonts w:ascii="Arial" w:hAnsi="Arial" w:cs="Arial"/>
        </w:rPr>
      </w:pPr>
    </w:p>
    <w:p w:rsidR="00FF3ABA" w:rsidRDefault="00FF3ABA">
      <w:pPr>
        <w:ind w:left="10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Sulak arazi:</w:t>
      </w:r>
      <w:r>
        <w:rPr>
          <w:rFonts w:ascii="Arial" w:hAnsi="Arial" w:cs="Arial"/>
        </w:rPr>
        <w:t xml:space="preserve"> Kıraç ve taban araziden sulananlara sulak arazi denir.</w:t>
      </w:r>
    </w:p>
    <w:p w:rsidR="00FF3ABA" w:rsidRDefault="00FF3ABA">
      <w:pPr>
        <w:ind w:left="1065"/>
        <w:jc w:val="both"/>
        <w:rPr>
          <w:rFonts w:ascii="Arial" w:hAnsi="Arial" w:cs="Arial"/>
        </w:rPr>
      </w:pPr>
    </w:p>
    <w:p w:rsidR="00FF3ABA" w:rsidRDefault="00FF3AB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İktisap tarihi:  Araziye sahip olunulan tarihtir. Sahip olma tarihi ay ve yıl, ay bilinmiyorsa sadece yıl olarak belirtilmelidir.</w:t>
      </w:r>
    </w:p>
    <w:p w:rsidR="00FF3ABA" w:rsidRDefault="00FF3ABA">
      <w:pPr>
        <w:ind w:left="705"/>
        <w:jc w:val="both"/>
        <w:rPr>
          <w:rFonts w:ascii="Arial" w:hAnsi="Arial" w:cs="Arial"/>
        </w:rPr>
      </w:pPr>
    </w:p>
    <w:p w:rsidR="00FF3ABA" w:rsidRDefault="00FF3AB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Varsa belediyece uygulanan kısıtlılık halinin başlangıç tarihi, imar planına </w:t>
      </w:r>
      <w:proofErr w:type="gramStart"/>
      <w:r>
        <w:rPr>
          <w:rFonts w:ascii="Arial" w:hAnsi="Arial" w:cs="Arial"/>
        </w:rPr>
        <w:t>dahil</w:t>
      </w:r>
      <w:proofErr w:type="gramEnd"/>
      <w:r>
        <w:rPr>
          <w:rFonts w:ascii="Arial" w:hAnsi="Arial" w:cs="Arial"/>
        </w:rPr>
        <w:t xml:space="preserve"> ise planın tarih ve no.su yazılacaktır. Kısıtlılığın başlangıç tarihi arazinin tasarrufunun kısıtlandığı tarihtir.</w:t>
      </w:r>
    </w:p>
    <w:p w:rsidR="00FF3ABA" w:rsidRDefault="00FF3ABA">
      <w:pPr>
        <w:ind w:left="1065"/>
        <w:jc w:val="both"/>
        <w:rPr>
          <w:rFonts w:ascii="Arial" w:hAnsi="Arial" w:cs="Arial"/>
        </w:rPr>
      </w:pPr>
    </w:p>
    <w:p w:rsidR="00FF3ABA" w:rsidRDefault="00FF3AB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Bildirilen arazi:</w:t>
      </w:r>
    </w:p>
    <w:p w:rsidR="00FF3ABA" w:rsidRDefault="00FF3ABA">
      <w:pPr>
        <w:ind w:left="705"/>
        <w:jc w:val="both"/>
        <w:rPr>
          <w:rFonts w:ascii="Arial" w:hAnsi="Arial" w:cs="Arial"/>
        </w:rPr>
      </w:pPr>
    </w:p>
    <w:p w:rsidR="00FF3ABA" w:rsidRDefault="00FF3ABA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Daimi muafiyete tabi ise, “muafiyetin başlangıç yılı” ile “daimi” sözcüğü yazılacaktır. (Örneğin; 2002/daimi, gibi.) </w:t>
      </w:r>
    </w:p>
    <w:p w:rsidR="00FF3ABA" w:rsidRDefault="00FF3ABA">
      <w:pPr>
        <w:ind w:left="1425"/>
        <w:jc w:val="both"/>
        <w:rPr>
          <w:rFonts w:ascii="Arial" w:hAnsi="Arial" w:cs="Arial"/>
        </w:rPr>
      </w:pPr>
    </w:p>
    <w:p w:rsidR="00FF3ABA" w:rsidRDefault="00FF3ABA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Bildirim sırasında geçici muafiyetten yararlanıyorsa muafiyetin başladığı yıl ve muafiyet süresi gösterilecektir. (Örneğin;  2002/5 yıl, gibi.)</w:t>
      </w:r>
    </w:p>
    <w:p w:rsidR="00FF3ABA" w:rsidRDefault="00FF3ABA">
      <w:pPr>
        <w:jc w:val="both"/>
        <w:rPr>
          <w:rFonts w:ascii="Arial" w:hAnsi="Arial" w:cs="Arial"/>
        </w:rPr>
      </w:pPr>
    </w:p>
    <w:p w:rsidR="00FF3ABA" w:rsidRDefault="00FF3ABA">
      <w:pPr>
        <w:pStyle w:val="GvdeMetniGirintisi"/>
        <w:ind w:left="1778" w:hanging="1022"/>
      </w:pPr>
      <w:r>
        <w:rPr>
          <w:b/>
          <w:bCs/>
        </w:rPr>
        <w:t>NOT:</w:t>
      </w:r>
      <w:r>
        <w:t xml:space="preserve">  1- Elbirliği (iştirak halinde) mülkiyette müşterek imzalı tek bildirim verildiğinde, mükelleflerin tamamını gösterir bir liste bildirime eklenecek ve mükelleflerin tamamı bildirimi imza </w:t>
      </w:r>
      <w:proofErr w:type="gramStart"/>
      <w:r>
        <w:t>edeceklerdir</w:t>
      </w:r>
      <w:proofErr w:type="gramEnd"/>
      <w:r>
        <w:t>.</w:t>
      </w:r>
    </w:p>
    <w:p w:rsidR="00FF3ABA" w:rsidRDefault="00FF3ABA">
      <w:pPr>
        <w:ind w:left="708"/>
        <w:jc w:val="both"/>
        <w:rPr>
          <w:rFonts w:ascii="Arial" w:hAnsi="Arial" w:cs="Arial"/>
        </w:rPr>
      </w:pPr>
    </w:p>
    <w:p w:rsidR="00FF3ABA" w:rsidRDefault="00FF3ABA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2- Paylı (müşterek) mülkiyette her hissedarın kendi hissesini ayrı bildirim ile bildirmesi gerekir.</w:t>
      </w:r>
    </w:p>
    <w:p w:rsidR="00FF3ABA" w:rsidRDefault="00FF3ABA">
      <w:pPr>
        <w:ind w:left="1416"/>
        <w:jc w:val="both"/>
        <w:rPr>
          <w:rFonts w:ascii="Arial" w:hAnsi="Arial" w:cs="Arial"/>
        </w:rPr>
      </w:pPr>
    </w:p>
    <w:p w:rsidR="00FF3ABA" w:rsidRDefault="00FF3ABA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3- Belediye ve mücavir alan sınırları dışında bulunan araziler için de bildirim verilmesi gerekir.</w:t>
      </w:r>
    </w:p>
    <w:p w:rsidR="00FF3ABA" w:rsidRDefault="00FF3ABA">
      <w:pPr>
        <w:ind w:left="1416"/>
        <w:jc w:val="both"/>
        <w:rPr>
          <w:rFonts w:ascii="Arial" w:hAnsi="Arial" w:cs="Arial"/>
        </w:rPr>
      </w:pPr>
    </w:p>
    <w:p w:rsidR="00FF3ABA" w:rsidRDefault="00FF3ABA">
      <w:pPr>
        <w:pStyle w:val="GvdeMetniGirintisi2"/>
      </w:pPr>
      <w:r>
        <w:t>4- Bir mükellefe ait arazi bildirimlerinin bildirimine bir bildirim yetmemesi halinde yeteri kadar bildirim doldurularak birbirine iliştirilir.</w:t>
      </w:r>
    </w:p>
    <w:sectPr w:rsidR="00FF3ABA">
      <w:pgSz w:w="11906" w:h="16838"/>
      <w:pgMar w:top="851" w:right="851" w:bottom="40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7DA"/>
    <w:multiLevelType w:val="hybridMultilevel"/>
    <w:tmpl w:val="5456EB1C"/>
    <w:lvl w:ilvl="0" w:tplc="683AF1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7A48F78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2396"/>
    <w:rsid w:val="00832396"/>
    <w:rsid w:val="0087712C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04AF64F5-9473-471B-98BB-1C6E927F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DipnotMetni">
    <w:name w:val="footnote text"/>
    <w:basedOn w:val="Normal"/>
    <w:semiHidden/>
  </w:style>
  <w:style w:type="character" w:styleId="DipnotBavurusu">
    <w:name w:val="footnote reference"/>
    <w:semiHidden/>
    <w:rPr>
      <w:vertAlign w:val="superscript"/>
    </w:rPr>
  </w:style>
  <w:style w:type="paragraph" w:styleId="GvdeMetniGirintisi">
    <w:name w:val="Body Text Indent"/>
    <w:basedOn w:val="Normal"/>
    <w:pPr>
      <w:ind w:left="1843" w:hanging="1135"/>
      <w:jc w:val="both"/>
    </w:pPr>
    <w:rPr>
      <w:rFonts w:ascii="Arial" w:hAnsi="Arial" w:cs="Arial"/>
    </w:rPr>
  </w:style>
  <w:style w:type="paragraph" w:styleId="GvdeMetniGirintisi2">
    <w:name w:val="Body Text Indent 2"/>
    <w:basedOn w:val="Normal"/>
    <w:pPr>
      <w:ind w:left="1680" w:hanging="264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EMLAK VERGİSİ ARAZİ BİLDİRİMİ</vt:lpstr>
      <vt:lpstr>EMLAK VERGİSİ BİLDİRİMİ</vt:lpstr>
    </vt:vector>
  </TitlesOfParts>
  <Company> 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EMLAK VERGİSİ ARAZİ BİLDİRİMİ</dc:title>
  <dc:subject/>
  <dc:creator>KK</dc:creator>
  <cp:keywords/>
  <cp:lastModifiedBy>KK</cp:lastModifiedBy>
  <cp:revision>2</cp:revision>
  <cp:lastPrinted>2015-06-23T10:48:00Z</cp:lastPrinted>
  <dcterms:created xsi:type="dcterms:W3CDTF">2015-06-23T10:49:00Z</dcterms:created>
  <dcterms:modified xsi:type="dcterms:W3CDTF">2015-06-23T10:49:00Z</dcterms:modified>
</cp:coreProperties>
</file>